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95453C" w:rsidRPr="00F02317" w:rsidTr="0095453C">
        <w:trPr>
          <w:trHeight w:val="513"/>
        </w:trPr>
        <w:tc>
          <w:tcPr>
            <w:tcW w:w="5281" w:type="dxa"/>
          </w:tcPr>
          <w:p w:rsidR="0095453C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party had only 27,000 members in 1925 but by 1928 they had over 100,000.</w:t>
            </w:r>
          </w:p>
        </w:tc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By 1930, the Hitler Jugend had recruited over 25,000 boys aged 14 and upwards.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</w:tr>
      <w:tr w:rsidR="0095453C" w:rsidRPr="00F02317" w:rsidTr="0095453C">
        <w:trPr>
          <w:trHeight w:val="513"/>
        </w:trPr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leaders (Gauleiter) of the local Nazi groups were fiercely loyal to Hitler and enabled the party to grow all over Germany.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new leader of the SA, Ernst Von Salomon, was a strong ally of Hitler and could be guaranteed to follow orders.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</w:tr>
      <w:tr w:rsidR="0095453C" w:rsidRPr="00F02317" w:rsidTr="0095453C">
        <w:trPr>
          <w:trHeight w:val="565"/>
        </w:trPr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Nazis won only 12 seats in the Reichstag in the 1928 elections, having held 32 in 1924.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threat from Gregor Strasser was destroyed once Goebbels joined Hitler's side after the Bamberg Conference.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</w:tr>
      <w:tr w:rsidR="0095453C" w:rsidRPr="00F02317" w:rsidTr="0095453C">
        <w:trPr>
          <w:trHeight w:val="513"/>
        </w:trPr>
        <w:tc>
          <w:tcPr>
            <w:tcW w:w="5281" w:type="dxa"/>
          </w:tcPr>
          <w:p w:rsidR="0095453C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Many farmers and workers in the countryside began to support the Nazis.</w:t>
            </w:r>
          </w:p>
        </w:tc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In 1929, Hitler made Goebbels Head of Propaganda. Goebbels used radio, mass rallies, newspapers, Hitler's speeches and posters to spread the Nazi message.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</w:tr>
      <w:tr w:rsidR="0095453C" w:rsidRPr="00F02317" w:rsidTr="0095453C">
        <w:trPr>
          <w:trHeight w:val="565"/>
        </w:trPr>
        <w:tc>
          <w:tcPr>
            <w:tcW w:w="5281" w:type="dxa"/>
          </w:tcPr>
          <w:p w:rsidR="0095453C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By 1929, the SA had nearly a million members. Although Hitler was still leader of the SA, many of its working class members still carried out violence and favoured the ideas of Rohm.</w:t>
            </w:r>
          </w:p>
        </w:tc>
        <w:tc>
          <w:tcPr>
            <w:tcW w:w="5281" w:type="dxa"/>
          </w:tcPr>
          <w:p w:rsidR="002D0F07" w:rsidRPr="00F02317" w:rsidRDefault="0095453C" w:rsidP="00F02317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Many middle class Germans still saw the Nazis as violent thugs who threatened their businesses.</w:t>
            </w:r>
          </w:p>
          <w:p w:rsidR="0095453C" w:rsidRPr="00F02317" w:rsidRDefault="0095453C" w:rsidP="00F02317">
            <w:pPr>
              <w:rPr>
                <w:rFonts w:ascii="Comic Sans MS" w:hAnsi="Comic Sans MS"/>
              </w:rPr>
            </w:pPr>
          </w:p>
        </w:tc>
      </w:tr>
    </w:tbl>
    <w:p w:rsidR="00F02317" w:rsidRDefault="00F02317" w:rsidP="00F02317">
      <w:pPr>
        <w:spacing w:line="240" w:lineRule="auto"/>
        <w:rPr>
          <w:sz w:val="20"/>
        </w:rPr>
      </w:pPr>
    </w:p>
    <w:p w:rsidR="00F02317" w:rsidRPr="00F02317" w:rsidRDefault="00F02317" w:rsidP="00F02317">
      <w:pPr>
        <w:rPr>
          <w:sz w:val="20"/>
        </w:rPr>
      </w:pPr>
    </w:p>
    <w:p w:rsidR="00F02317" w:rsidRPr="00F02317" w:rsidRDefault="00F02317" w:rsidP="00F02317">
      <w:pPr>
        <w:rPr>
          <w:sz w:val="20"/>
        </w:rPr>
      </w:pPr>
    </w:p>
    <w:p w:rsidR="00F02317" w:rsidRDefault="00F02317" w:rsidP="00F0231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F02317" w:rsidRPr="00F02317" w:rsidTr="009C26E6">
        <w:trPr>
          <w:trHeight w:val="513"/>
        </w:trPr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party had only 27,000 members in 1925 but by 1928 they had over 100,000.</w:t>
            </w:r>
          </w:p>
        </w:tc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By 1930, the Hitler Jugend had recruited over 25,000 boys aged 14 and upwards.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</w:tr>
      <w:tr w:rsidR="00F02317" w:rsidRPr="00F02317" w:rsidTr="009C26E6">
        <w:trPr>
          <w:trHeight w:val="513"/>
        </w:trPr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leaders (Gauleiter) of the local Nazi groups were fiercely loyal to Hitler and enabled the party to grow all over Germany.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new leader of the SA, Ernst Von Salomon, was a strong ally of Hitler and could be guaranteed to follow orders.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</w:tr>
      <w:tr w:rsidR="00F02317" w:rsidRPr="00F02317" w:rsidTr="009C26E6">
        <w:trPr>
          <w:trHeight w:val="565"/>
        </w:trPr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Nazis won only 12 seats in the Reichstag in the 1928 elections, having held 32 in 1924.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The threat from Gregor Strasser was destroyed once Goebbels joined Hitler's side after the Bamberg Conference.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</w:tr>
      <w:tr w:rsidR="00F02317" w:rsidRPr="00F02317" w:rsidTr="009C26E6">
        <w:trPr>
          <w:trHeight w:val="513"/>
        </w:trPr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Many farmers and workers in the countryside began to support the Nazis.</w:t>
            </w:r>
          </w:p>
        </w:tc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In 1929, Hitler made Goebbels Head of Propaganda. Goebbels used radio, mass rallies, newspapers, Hitler's speeches and posters to spread the Nazi message.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</w:tr>
      <w:tr w:rsidR="00F02317" w:rsidRPr="00F02317" w:rsidTr="009C26E6">
        <w:trPr>
          <w:trHeight w:val="565"/>
        </w:trPr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By 1929, the SA had nearly a million members. Although Hitler was still leader of the SA, many of its working class members still carried out violence and favoured the ideas of Rohm.</w:t>
            </w:r>
          </w:p>
        </w:tc>
        <w:tc>
          <w:tcPr>
            <w:tcW w:w="5281" w:type="dxa"/>
          </w:tcPr>
          <w:p w:rsidR="00F02317" w:rsidRPr="00F02317" w:rsidRDefault="00F02317" w:rsidP="009C26E6">
            <w:pPr>
              <w:jc w:val="center"/>
              <w:rPr>
                <w:rFonts w:ascii="Comic Sans MS" w:hAnsi="Comic Sans MS"/>
              </w:rPr>
            </w:pPr>
            <w:r w:rsidRPr="00F02317">
              <w:rPr>
                <w:rFonts w:ascii="Comic Sans MS" w:hAnsi="Comic Sans MS"/>
              </w:rPr>
              <w:t>Many middle class Germans still saw the Nazis as violent thugs who threatened their businesses.</w:t>
            </w:r>
          </w:p>
          <w:p w:rsidR="00F02317" w:rsidRPr="00F02317" w:rsidRDefault="00F02317" w:rsidP="009C26E6">
            <w:pPr>
              <w:rPr>
                <w:rFonts w:ascii="Comic Sans MS" w:hAnsi="Comic Sans MS"/>
              </w:rPr>
            </w:pPr>
          </w:p>
        </w:tc>
      </w:tr>
    </w:tbl>
    <w:p w:rsidR="00021D8D" w:rsidRPr="00F02317" w:rsidRDefault="00021D8D" w:rsidP="00F02317">
      <w:pPr>
        <w:ind w:firstLine="720"/>
        <w:rPr>
          <w:sz w:val="20"/>
        </w:rPr>
      </w:pPr>
      <w:bookmarkStart w:id="0" w:name="_GoBack"/>
      <w:bookmarkEnd w:id="0"/>
    </w:p>
    <w:sectPr w:rsidR="00021D8D" w:rsidRPr="00F02317" w:rsidSect="00954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C58"/>
    <w:multiLevelType w:val="hybridMultilevel"/>
    <w:tmpl w:val="615EC60A"/>
    <w:lvl w:ilvl="0" w:tplc="05E6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ED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AA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81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2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44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C3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C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4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C369A8"/>
    <w:multiLevelType w:val="hybridMultilevel"/>
    <w:tmpl w:val="499426EA"/>
    <w:lvl w:ilvl="0" w:tplc="3F22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41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1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4B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A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4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82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CE166B"/>
    <w:multiLevelType w:val="hybridMultilevel"/>
    <w:tmpl w:val="5E4E6644"/>
    <w:lvl w:ilvl="0" w:tplc="AFF25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E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47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2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4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20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3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86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E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B37B1C"/>
    <w:multiLevelType w:val="hybridMultilevel"/>
    <w:tmpl w:val="730AE052"/>
    <w:lvl w:ilvl="0" w:tplc="4D866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8F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26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C7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6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0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28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6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00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0268A6"/>
    <w:multiLevelType w:val="hybridMultilevel"/>
    <w:tmpl w:val="DB3ACF62"/>
    <w:lvl w:ilvl="0" w:tplc="98543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8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8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C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2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8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4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44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23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E44673"/>
    <w:multiLevelType w:val="hybridMultilevel"/>
    <w:tmpl w:val="BBF43486"/>
    <w:lvl w:ilvl="0" w:tplc="4606C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B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A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A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E1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EF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4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AF53B7"/>
    <w:multiLevelType w:val="hybridMultilevel"/>
    <w:tmpl w:val="B080D414"/>
    <w:lvl w:ilvl="0" w:tplc="A218F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2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E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E4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E6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6F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2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E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4E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C"/>
    <w:rsid w:val="00021D8D"/>
    <w:rsid w:val="002D0F07"/>
    <w:rsid w:val="0095453C"/>
    <w:rsid w:val="00F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3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2013-10-15T20:20:00Z</dcterms:created>
  <dcterms:modified xsi:type="dcterms:W3CDTF">2014-10-16T20:12:00Z</dcterms:modified>
</cp:coreProperties>
</file>